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113FC" w14:textId="77777777" w:rsidR="00CE0D80" w:rsidRDefault="00793860" w:rsidP="00816C5D">
      <w:pPr>
        <w:rPr>
          <w:b/>
          <w:bCs/>
          <w:u w:val="single"/>
        </w:rPr>
      </w:pPr>
      <w:r w:rsidRPr="00816C5D">
        <w:rPr>
          <w:b/>
          <w:bCs/>
          <w:u w:val="single"/>
        </w:rPr>
        <w:t>Fenchurch Training Limited</w:t>
      </w:r>
    </w:p>
    <w:p w14:paraId="4136B342" w14:textId="77777777" w:rsidR="00FB1CC3" w:rsidRDefault="00816C5D">
      <w:r>
        <w:t xml:space="preserve">Fenchurch </w:t>
      </w:r>
      <w:r w:rsidR="00CE0D80">
        <w:t>Training</w:t>
      </w:r>
      <w:r>
        <w:t xml:space="preserve"> Limited is the </w:t>
      </w:r>
      <w:r w:rsidR="00CE0D80">
        <w:t xml:space="preserve">only </w:t>
      </w:r>
      <w:r w:rsidR="006D41F1">
        <w:t xml:space="preserve">Professional Training Provider </w:t>
      </w:r>
      <w:r w:rsidR="00B7741B">
        <w:t>dedicated to lawyers, aspiring lawyers and students</w:t>
      </w:r>
      <w:r w:rsidR="00C72A2C">
        <w:t xml:space="preserve"> </w:t>
      </w:r>
      <w:r w:rsidR="00FB1CC3">
        <w:t>with a focus on insurance, reinsurance and insurance law.</w:t>
      </w:r>
    </w:p>
    <w:p w14:paraId="38599143" w14:textId="53ADF62C" w:rsidR="00665126" w:rsidRDefault="00A04BE9">
      <w:r>
        <w:t xml:space="preserve">At Fenchurch Training </w:t>
      </w:r>
      <w:r w:rsidR="00F57E69">
        <w:t xml:space="preserve">Limited </w:t>
      </w:r>
      <w:r>
        <w:t xml:space="preserve">we have over 35 </w:t>
      </w:r>
      <w:r w:rsidR="007B4A7C">
        <w:t>years’ experience</w:t>
      </w:r>
      <w:r>
        <w:t xml:space="preserve"> </w:t>
      </w:r>
      <w:r w:rsidR="00F57E69">
        <w:t>within the Lloyd’s and London insurance markets,</w:t>
      </w:r>
      <w:r>
        <w:t xml:space="preserve"> training </w:t>
      </w:r>
      <w:r w:rsidR="00A14DC8">
        <w:t xml:space="preserve">lawyers and insurers in </w:t>
      </w:r>
      <w:r w:rsidR="00F57E69">
        <w:t xml:space="preserve">all </w:t>
      </w:r>
      <w:r w:rsidR="00A14DC8">
        <w:t xml:space="preserve">aspects of insurance and reinsurance. </w:t>
      </w:r>
      <w:r w:rsidR="000763B4">
        <w:t xml:space="preserve">Our training sessions are bespoke and range from one to one tutoring and mentoring to </w:t>
      </w:r>
      <w:r w:rsidR="00665126">
        <w:t>seminars, conferences and role play.</w:t>
      </w:r>
    </w:p>
    <w:p w14:paraId="3FD4B600" w14:textId="478888E1" w:rsidR="005C181E" w:rsidRDefault="00665126">
      <w:r>
        <w:t xml:space="preserve">We </w:t>
      </w:r>
      <w:r w:rsidR="004C70FA">
        <w:t xml:space="preserve">are based in London in the heart of the insurance industry but </w:t>
      </w:r>
      <w:r>
        <w:t xml:space="preserve">have trained delegates </w:t>
      </w:r>
      <w:r w:rsidR="00513986">
        <w:t xml:space="preserve">in </w:t>
      </w:r>
      <w:r w:rsidR="004C70FA">
        <w:t xml:space="preserve">the </w:t>
      </w:r>
      <w:r w:rsidR="007B4A7C">
        <w:t>UK, Ireland</w:t>
      </w:r>
      <w:r w:rsidR="004C70FA">
        <w:t xml:space="preserve">, </w:t>
      </w:r>
      <w:r w:rsidR="00513986">
        <w:t>Bermuda, USA, Switzerland, Germany, Malaysia, Singapore</w:t>
      </w:r>
      <w:r w:rsidR="005C181E">
        <w:t xml:space="preserve"> and Australia</w:t>
      </w:r>
      <w:r w:rsidR="00BA7340">
        <w:t>. O</w:t>
      </w:r>
      <w:r w:rsidR="005C181E">
        <w:t>ur key focus is UK law in the insurance and reinsurance markets.</w:t>
      </w:r>
    </w:p>
    <w:p w14:paraId="23C340D9" w14:textId="348022FC" w:rsidR="00057255" w:rsidRDefault="00057255">
      <w:r>
        <w:t xml:space="preserve">We would be pleased to discuss your training needs and put together a </w:t>
      </w:r>
      <w:r w:rsidR="001D3155">
        <w:t xml:space="preserve">bespoke </w:t>
      </w:r>
      <w:r>
        <w:t>training programme for you. Some of the current programmes on offer at present are as follows:</w:t>
      </w:r>
    </w:p>
    <w:p w14:paraId="52399823" w14:textId="77777777" w:rsidR="00A419C4" w:rsidRPr="0066211E" w:rsidRDefault="00A419C4" w:rsidP="00A419C4">
      <w:r w:rsidRPr="0066211E">
        <w:t>LLOYD’S AND THE LONDON MARKET</w:t>
      </w:r>
    </w:p>
    <w:p w14:paraId="53DEAB54" w14:textId="77777777" w:rsidR="00B566C9" w:rsidRPr="00A419C4" w:rsidRDefault="00B566C9" w:rsidP="00B566C9">
      <w:pPr>
        <w:rPr>
          <w:bCs/>
        </w:rPr>
      </w:pPr>
      <w:r w:rsidRPr="00A419C4">
        <w:rPr>
          <w:bCs/>
        </w:rPr>
        <w:t>MOTOR INSURANCE (choice of 10 courses):</w:t>
      </w:r>
    </w:p>
    <w:p w14:paraId="205FA2C3" w14:textId="77777777" w:rsidR="00B566C9" w:rsidRDefault="00B566C9" w:rsidP="00B566C9">
      <w:pPr>
        <w:pStyle w:val="ListParagraph"/>
        <w:numPr>
          <w:ilvl w:val="0"/>
          <w:numId w:val="2"/>
        </w:numPr>
      </w:pPr>
      <w:r>
        <w:t>Motor risk and legal considerations</w:t>
      </w:r>
    </w:p>
    <w:p w14:paraId="0FF3E63D" w14:textId="77777777" w:rsidR="00B566C9" w:rsidRDefault="00B566C9" w:rsidP="00B566C9">
      <w:pPr>
        <w:pStyle w:val="ListParagraph"/>
        <w:numPr>
          <w:ilvl w:val="0"/>
          <w:numId w:val="2"/>
        </w:numPr>
      </w:pPr>
      <w:r>
        <w:t>Measures to combat uninsured driving and minimise risk</w:t>
      </w:r>
    </w:p>
    <w:p w14:paraId="1AD46C02" w14:textId="77777777" w:rsidR="00B566C9" w:rsidRDefault="00B566C9" w:rsidP="00B566C9">
      <w:pPr>
        <w:pStyle w:val="ListParagraph"/>
        <w:numPr>
          <w:ilvl w:val="0"/>
          <w:numId w:val="2"/>
        </w:numPr>
      </w:pPr>
      <w:r>
        <w:t>Scope of motor policy cover</w:t>
      </w:r>
    </w:p>
    <w:p w14:paraId="624044E4" w14:textId="77777777" w:rsidR="00B566C9" w:rsidRDefault="00B566C9" w:rsidP="00B566C9">
      <w:pPr>
        <w:pStyle w:val="ListParagraph"/>
        <w:numPr>
          <w:ilvl w:val="0"/>
          <w:numId w:val="2"/>
        </w:numPr>
      </w:pPr>
      <w:r>
        <w:t xml:space="preserve">Motor insurance – key market practices </w:t>
      </w:r>
    </w:p>
    <w:p w14:paraId="569FD98F" w14:textId="77777777" w:rsidR="00B566C9" w:rsidRDefault="00B566C9" w:rsidP="00B566C9">
      <w:pPr>
        <w:pStyle w:val="ListParagraph"/>
        <w:numPr>
          <w:ilvl w:val="0"/>
          <w:numId w:val="2"/>
        </w:numPr>
      </w:pPr>
      <w:r>
        <w:t>Risk perception, evaluation and underwriting</w:t>
      </w:r>
    </w:p>
    <w:p w14:paraId="4D6A3105" w14:textId="77777777" w:rsidR="00B566C9" w:rsidRDefault="00B566C9" w:rsidP="00B566C9">
      <w:pPr>
        <w:pStyle w:val="ListParagraph"/>
        <w:numPr>
          <w:ilvl w:val="0"/>
          <w:numId w:val="2"/>
        </w:numPr>
      </w:pPr>
      <w:r>
        <w:t>Commercial vehicle rating and underwriting</w:t>
      </w:r>
    </w:p>
    <w:p w14:paraId="7DE76022" w14:textId="77777777" w:rsidR="00B566C9" w:rsidRDefault="00B566C9" w:rsidP="00B566C9">
      <w:pPr>
        <w:pStyle w:val="ListParagraph"/>
        <w:numPr>
          <w:ilvl w:val="0"/>
          <w:numId w:val="2"/>
        </w:numPr>
      </w:pPr>
      <w:r>
        <w:t>Basic motor claims</w:t>
      </w:r>
    </w:p>
    <w:p w14:paraId="305FF7F5" w14:textId="77777777" w:rsidR="00B566C9" w:rsidRDefault="00B566C9" w:rsidP="00B566C9">
      <w:pPr>
        <w:pStyle w:val="ListParagraph"/>
        <w:numPr>
          <w:ilvl w:val="0"/>
          <w:numId w:val="2"/>
        </w:numPr>
      </w:pPr>
      <w:r>
        <w:t>Intermediary motor claims</w:t>
      </w:r>
    </w:p>
    <w:p w14:paraId="6CB8325D" w14:textId="77777777" w:rsidR="00B566C9" w:rsidRDefault="00B566C9" w:rsidP="00B566C9">
      <w:pPr>
        <w:pStyle w:val="ListParagraph"/>
        <w:numPr>
          <w:ilvl w:val="0"/>
          <w:numId w:val="2"/>
        </w:numPr>
      </w:pPr>
      <w:r>
        <w:t>Advanced motor claims</w:t>
      </w:r>
    </w:p>
    <w:p w14:paraId="71711B1C" w14:textId="77777777" w:rsidR="00B566C9" w:rsidRDefault="00B566C9" w:rsidP="00B566C9">
      <w:pPr>
        <w:pStyle w:val="ListParagraph"/>
        <w:numPr>
          <w:ilvl w:val="0"/>
          <w:numId w:val="2"/>
        </w:numPr>
      </w:pPr>
      <w:r>
        <w:t>Fraud identification, detection, action and prevention</w:t>
      </w:r>
    </w:p>
    <w:p w14:paraId="1B29EECB" w14:textId="77777777" w:rsidR="00B566C9" w:rsidRDefault="00B566C9" w:rsidP="00B566C9">
      <w:r w:rsidRPr="0066211E">
        <w:t>LONDON MARKET ESSENTIALS</w:t>
      </w:r>
    </w:p>
    <w:p w14:paraId="32BAB1B2" w14:textId="77777777" w:rsidR="00B566C9" w:rsidRDefault="00B566C9" w:rsidP="00B566C9">
      <w:r>
        <w:t>CYBER</w:t>
      </w:r>
    </w:p>
    <w:p w14:paraId="3F3FCC3C" w14:textId="77777777" w:rsidR="00B566C9" w:rsidRPr="0066211E" w:rsidRDefault="00B566C9" w:rsidP="00B566C9">
      <w:r>
        <w:t>HOW TO AVOID PROFESSIONAL NEGLIGENCE (PI) CLAIMS FOR BROKERS</w:t>
      </w:r>
    </w:p>
    <w:p w14:paraId="0D8AFA15" w14:textId="77777777" w:rsidR="00B566C9" w:rsidRPr="0066211E" w:rsidRDefault="00B566C9" w:rsidP="00B566C9">
      <w:r w:rsidRPr="0066211E">
        <w:t>INSURANCE CLAIMS HANDLING PROCESS</w:t>
      </w:r>
    </w:p>
    <w:p w14:paraId="27A8BAC4" w14:textId="77777777" w:rsidR="00B566C9" w:rsidRPr="0066211E" w:rsidRDefault="00B566C9" w:rsidP="00B566C9">
      <w:r w:rsidRPr="0066211E">
        <w:t>INSURANCE LAW</w:t>
      </w:r>
    </w:p>
    <w:p w14:paraId="0F11C174" w14:textId="77777777" w:rsidR="00B566C9" w:rsidRPr="0066211E" w:rsidRDefault="00B566C9" w:rsidP="00B566C9">
      <w:r w:rsidRPr="0066211E">
        <w:t>CLAIMS PRACTICE</w:t>
      </w:r>
    </w:p>
    <w:p w14:paraId="37374739" w14:textId="77777777" w:rsidR="00B566C9" w:rsidRPr="000072DA" w:rsidRDefault="00B566C9" w:rsidP="00B566C9">
      <w:r w:rsidRPr="000072DA">
        <w:t>INSURANCE BUSINESS AND FINANCE</w:t>
      </w:r>
    </w:p>
    <w:p w14:paraId="5EB42581" w14:textId="77777777" w:rsidR="00B566C9" w:rsidRDefault="00B566C9" w:rsidP="00B566C9">
      <w:r w:rsidRPr="000072DA">
        <w:t>LIABILITY INSURANCES</w:t>
      </w:r>
      <w:r>
        <w:t xml:space="preserve"> – Introduction</w:t>
      </w:r>
    </w:p>
    <w:p w14:paraId="400FB0DC" w14:textId="77777777" w:rsidR="00B566C9" w:rsidRDefault="00B566C9" w:rsidP="00B566C9">
      <w:r w:rsidRPr="000072DA">
        <w:t>LIABILITY INSURANCES</w:t>
      </w:r>
      <w:r>
        <w:t xml:space="preserve"> – Intermediate</w:t>
      </w:r>
    </w:p>
    <w:p w14:paraId="3500D073" w14:textId="77777777" w:rsidR="00B566C9" w:rsidRDefault="00B566C9" w:rsidP="00B566C9">
      <w:r w:rsidRPr="000072DA">
        <w:t>LIABILITY INSURANCES</w:t>
      </w:r>
      <w:r>
        <w:t xml:space="preserve"> – Advanced</w:t>
      </w:r>
    </w:p>
    <w:p w14:paraId="4FDFB88C" w14:textId="77777777" w:rsidR="00B566C9" w:rsidRPr="00A419C4" w:rsidRDefault="00B566C9" w:rsidP="00B566C9">
      <w:pPr>
        <w:rPr>
          <w:bCs/>
        </w:rPr>
      </w:pPr>
      <w:r w:rsidRPr="00A419C4">
        <w:rPr>
          <w:bCs/>
        </w:rPr>
        <w:t>REINSURANCE (5 courses):</w:t>
      </w:r>
    </w:p>
    <w:p w14:paraId="54B7C43A" w14:textId="77777777" w:rsidR="00B566C9" w:rsidRDefault="00B566C9" w:rsidP="00B566C9">
      <w:pPr>
        <w:pStyle w:val="ListParagraph"/>
        <w:numPr>
          <w:ilvl w:val="0"/>
          <w:numId w:val="1"/>
        </w:numPr>
      </w:pPr>
      <w:r>
        <w:t>Basic reinsurance</w:t>
      </w:r>
    </w:p>
    <w:p w14:paraId="28EFB818" w14:textId="77777777" w:rsidR="00B566C9" w:rsidRDefault="00B566C9" w:rsidP="00B566C9">
      <w:pPr>
        <w:pStyle w:val="ListParagraph"/>
        <w:numPr>
          <w:ilvl w:val="0"/>
          <w:numId w:val="1"/>
        </w:numPr>
      </w:pPr>
      <w:r>
        <w:t>Advanced reinsurance</w:t>
      </w:r>
    </w:p>
    <w:p w14:paraId="0F762E17" w14:textId="77777777" w:rsidR="00B566C9" w:rsidRDefault="00B566C9" w:rsidP="00B566C9">
      <w:pPr>
        <w:pStyle w:val="ListParagraph"/>
        <w:numPr>
          <w:ilvl w:val="0"/>
          <w:numId w:val="1"/>
        </w:numPr>
      </w:pPr>
      <w:r>
        <w:lastRenderedPageBreak/>
        <w:t>Motor reinsurance</w:t>
      </w:r>
    </w:p>
    <w:p w14:paraId="43D2D2C4" w14:textId="77777777" w:rsidR="00B566C9" w:rsidRDefault="00B566C9" w:rsidP="00B566C9">
      <w:pPr>
        <w:pStyle w:val="ListParagraph"/>
        <w:numPr>
          <w:ilvl w:val="0"/>
          <w:numId w:val="1"/>
        </w:numPr>
      </w:pPr>
      <w:r>
        <w:t>Property reinsurance</w:t>
      </w:r>
    </w:p>
    <w:p w14:paraId="09EC7BB4" w14:textId="77777777" w:rsidR="00B566C9" w:rsidRPr="000072DA" w:rsidRDefault="00B566C9" w:rsidP="00B566C9">
      <w:pPr>
        <w:pStyle w:val="ListParagraph"/>
        <w:numPr>
          <w:ilvl w:val="0"/>
          <w:numId w:val="1"/>
        </w:numPr>
      </w:pPr>
      <w:r>
        <w:t>Casualty reinsurance</w:t>
      </w:r>
    </w:p>
    <w:p w14:paraId="50525B57" w14:textId="77777777" w:rsidR="00B566C9" w:rsidRPr="0066211E" w:rsidRDefault="00B566C9" w:rsidP="00B566C9">
      <w:r w:rsidRPr="0066211E">
        <w:t>ADVANCED CLAIMS</w:t>
      </w:r>
    </w:p>
    <w:p w14:paraId="0287063B" w14:textId="77777777" w:rsidR="00B566C9" w:rsidRDefault="00B566C9" w:rsidP="00B566C9">
      <w:r w:rsidRPr="000072DA">
        <w:t>ADVANCED INSURANCE BROKING</w:t>
      </w:r>
    </w:p>
    <w:p w14:paraId="1106AEF2" w14:textId="77777777" w:rsidR="00B566C9" w:rsidRPr="000072DA" w:rsidRDefault="00B566C9" w:rsidP="00B566C9">
      <w:r>
        <w:t>CONDUCT RISK</w:t>
      </w:r>
    </w:p>
    <w:p w14:paraId="48724585" w14:textId="77777777" w:rsidR="00B566C9" w:rsidRPr="000072DA" w:rsidRDefault="00B566C9" w:rsidP="00B566C9">
      <w:r w:rsidRPr="000072DA">
        <w:t>INSURANCE CORPORATE MANAGEMENT</w:t>
      </w:r>
    </w:p>
    <w:p w14:paraId="62E1D45C" w14:textId="77777777" w:rsidR="00B566C9" w:rsidRPr="000072DA" w:rsidRDefault="00B566C9" w:rsidP="00B566C9">
      <w:r w:rsidRPr="000072DA">
        <w:t>RISK MANAGEMENT</w:t>
      </w:r>
    </w:p>
    <w:p w14:paraId="0C9CAD7C" w14:textId="2C3A59FA" w:rsidR="00B566C9" w:rsidRPr="00A419C4" w:rsidRDefault="00B566C9" w:rsidP="00B566C9">
      <w:pPr>
        <w:rPr>
          <w:bCs/>
        </w:rPr>
      </w:pPr>
      <w:r w:rsidRPr="00A419C4">
        <w:rPr>
          <w:bCs/>
        </w:rPr>
        <w:t>RESERVING (2 courses)</w:t>
      </w:r>
    </w:p>
    <w:p w14:paraId="71B81C46" w14:textId="77777777" w:rsidR="00B566C9" w:rsidRDefault="00B566C9" w:rsidP="00B566C9">
      <w:pPr>
        <w:pStyle w:val="ListParagraph"/>
        <w:numPr>
          <w:ilvl w:val="0"/>
          <w:numId w:val="1"/>
        </w:numPr>
      </w:pPr>
      <w:r>
        <w:t>Claim reserving</w:t>
      </w:r>
    </w:p>
    <w:p w14:paraId="3F21AC68" w14:textId="77777777" w:rsidR="00B566C9" w:rsidRPr="00A86A96" w:rsidRDefault="00B566C9" w:rsidP="00B566C9">
      <w:pPr>
        <w:pStyle w:val="ListParagraph"/>
        <w:numPr>
          <w:ilvl w:val="0"/>
          <w:numId w:val="1"/>
        </w:numPr>
      </w:pPr>
      <w:r>
        <w:t>Reserving for catastrophic injury claims</w:t>
      </w:r>
    </w:p>
    <w:p w14:paraId="09DFD8BE" w14:textId="77777777" w:rsidR="00B566C9" w:rsidRPr="0066211E" w:rsidRDefault="00B566C9" w:rsidP="00B566C9">
      <w:r w:rsidRPr="0066211E">
        <w:t>STRATEGIC CLAIMS MANAGEMENT</w:t>
      </w:r>
    </w:p>
    <w:p w14:paraId="6B8AA505" w14:textId="77777777" w:rsidR="00B566C9" w:rsidRPr="0066211E" w:rsidRDefault="00B566C9" w:rsidP="00B566C9">
      <w:r w:rsidRPr="0066211E">
        <w:t>ADVANCED UNDERWRITING</w:t>
      </w:r>
    </w:p>
    <w:p w14:paraId="40E9B344" w14:textId="77777777" w:rsidR="00B566C9" w:rsidRPr="0066211E" w:rsidRDefault="00B566C9" w:rsidP="00B566C9">
      <w:r w:rsidRPr="0066211E">
        <w:t>STRATEGIC UNDERWRITING</w:t>
      </w:r>
    </w:p>
    <w:p w14:paraId="608F1AAF" w14:textId="77777777" w:rsidR="00B566C9" w:rsidRPr="0066211E" w:rsidRDefault="00B566C9" w:rsidP="00B566C9">
      <w:r w:rsidRPr="0066211E">
        <w:t>PRINCIPLES AND PRACTICES OF INSURANCE</w:t>
      </w:r>
    </w:p>
    <w:p w14:paraId="216068AC" w14:textId="77777777" w:rsidR="00B566C9" w:rsidRPr="00A86A96" w:rsidRDefault="00B566C9" w:rsidP="00B566C9">
      <w:r w:rsidRPr="00A86A96">
        <w:t>MEDICAL MALPRACTICE</w:t>
      </w:r>
    </w:p>
    <w:p w14:paraId="0A9C6422" w14:textId="77777777" w:rsidR="00B566C9" w:rsidRDefault="00B566C9" w:rsidP="00B566C9">
      <w:r w:rsidRPr="00A86A96">
        <w:t>BUSINESS INTERRUPTION</w:t>
      </w:r>
    </w:p>
    <w:p w14:paraId="2CBA1111" w14:textId="77777777" w:rsidR="00B566C9" w:rsidRDefault="00B566C9" w:rsidP="00B566C9">
      <w:r>
        <w:t>REVISION COURSES</w:t>
      </w:r>
    </w:p>
    <w:p w14:paraId="792D9329" w14:textId="77777777" w:rsidR="00B566C9" w:rsidRDefault="00B566C9" w:rsidP="00B566C9">
      <w:pPr>
        <w:pStyle w:val="ListParagraph"/>
        <w:numPr>
          <w:ilvl w:val="0"/>
          <w:numId w:val="1"/>
        </w:numPr>
      </w:pPr>
      <w:r>
        <w:t>How to pass Certificate (Multiple Choice)</w:t>
      </w:r>
    </w:p>
    <w:p w14:paraId="647391DD" w14:textId="77777777" w:rsidR="00B566C9" w:rsidRDefault="00B566C9" w:rsidP="00B566C9">
      <w:pPr>
        <w:pStyle w:val="ListParagraph"/>
        <w:numPr>
          <w:ilvl w:val="0"/>
          <w:numId w:val="1"/>
        </w:numPr>
      </w:pPr>
      <w:r>
        <w:t>How to pass Diploma (Short answer questions)</w:t>
      </w:r>
    </w:p>
    <w:p w14:paraId="40AFC2CC" w14:textId="77777777" w:rsidR="00B566C9" w:rsidRDefault="00B566C9" w:rsidP="00B566C9">
      <w:pPr>
        <w:pStyle w:val="ListParagraph"/>
        <w:numPr>
          <w:ilvl w:val="0"/>
          <w:numId w:val="1"/>
        </w:numPr>
      </w:pPr>
      <w:r>
        <w:t>How to pass Advanced Diploma (Coursework)</w:t>
      </w:r>
    </w:p>
    <w:p w14:paraId="31D0DB16" w14:textId="77777777" w:rsidR="00B566C9" w:rsidRDefault="00B566C9" w:rsidP="00B566C9">
      <w:pPr>
        <w:pStyle w:val="ListParagraph"/>
        <w:numPr>
          <w:ilvl w:val="0"/>
          <w:numId w:val="1"/>
        </w:numPr>
      </w:pPr>
      <w:r>
        <w:t>How to pass Fellowship (Statement of Personal Development, Business Ethics Programme, Dissertation)</w:t>
      </w:r>
    </w:p>
    <w:p w14:paraId="34719FB4" w14:textId="2842600C" w:rsidR="00B566C9" w:rsidRPr="00C940D4" w:rsidRDefault="00B566C9" w:rsidP="00B566C9">
      <w:pPr>
        <w:rPr>
          <w:bCs/>
        </w:rPr>
      </w:pPr>
      <w:r w:rsidRPr="00C940D4">
        <w:rPr>
          <w:bCs/>
        </w:rPr>
        <w:t xml:space="preserve">MOCK Joint Settlement Meeting (JSM) </w:t>
      </w:r>
      <w:r w:rsidR="00C940D4" w:rsidRPr="00C940D4">
        <w:rPr>
          <w:bCs/>
        </w:rPr>
        <w:t>–</w:t>
      </w:r>
      <w:r w:rsidRPr="00C940D4">
        <w:rPr>
          <w:bCs/>
        </w:rPr>
        <w:t xml:space="preserve"> MOTOR</w:t>
      </w:r>
    </w:p>
    <w:p w14:paraId="0A7FA521" w14:textId="231FE9F6" w:rsidR="00C940D4" w:rsidRPr="00C940D4" w:rsidRDefault="00C940D4" w:rsidP="00B566C9">
      <w:pPr>
        <w:rPr>
          <w:bCs/>
        </w:rPr>
      </w:pPr>
      <w:r w:rsidRPr="00C940D4">
        <w:rPr>
          <w:bCs/>
        </w:rPr>
        <w:t>MOCK MEDIATION</w:t>
      </w:r>
    </w:p>
    <w:p w14:paraId="283859DE" w14:textId="3112333D" w:rsidR="00057255" w:rsidRDefault="00D86837">
      <w:r>
        <w:t>To find out more please contact Fenchurch Training Limited via Connected Through Law or</w:t>
      </w:r>
      <w:r w:rsidR="008E1ECB">
        <w:t xml:space="preserve"> contact Ed Gooda FCII SIRM, Managing Director at:</w:t>
      </w:r>
    </w:p>
    <w:p w14:paraId="224484B4" w14:textId="45D2633F" w:rsidR="008E1ECB" w:rsidRDefault="00FC4237">
      <w:hyperlink r:id="rId5" w:history="1">
        <w:r w:rsidR="008E1ECB" w:rsidRPr="008041EB">
          <w:rPr>
            <w:rStyle w:val="Hyperlink"/>
          </w:rPr>
          <w:t>edgooda@fenchurchtraining.com</w:t>
        </w:r>
      </w:hyperlink>
    </w:p>
    <w:p w14:paraId="102BE880" w14:textId="6D6E8296" w:rsidR="008E1ECB" w:rsidRDefault="008E1ECB">
      <w:r>
        <w:t>07808664046</w:t>
      </w:r>
    </w:p>
    <w:p w14:paraId="4394A9C1" w14:textId="3941354B" w:rsidR="005F21D4" w:rsidRDefault="005F21D4"/>
    <w:p w14:paraId="15A65278" w14:textId="6877A4FF" w:rsidR="005F21D4" w:rsidRDefault="005F21D4">
      <w:r>
        <w:t>Ed Gooda FCII SIRM</w:t>
      </w:r>
    </w:p>
    <w:p w14:paraId="5101B82E" w14:textId="4B0059B6" w:rsidR="005F21D4" w:rsidRDefault="005F21D4">
      <w:r>
        <w:t>Managing Director</w:t>
      </w:r>
    </w:p>
    <w:p w14:paraId="677E77BA" w14:textId="587F25E6" w:rsidR="005F21D4" w:rsidRDefault="005F21D4">
      <w:r>
        <w:t>Fenchurch Training Limited</w:t>
      </w:r>
    </w:p>
    <w:sectPr w:rsidR="005F21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9127F"/>
    <w:multiLevelType w:val="hybridMultilevel"/>
    <w:tmpl w:val="0CFC9C5E"/>
    <w:lvl w:ilvl="0" w:tplc="11FC57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9E1A61"/>
    <w:multiLevelType w:val="hybridMultilevel"/>
    <w:tmpl w:val="456C99D8"/>
    <w:lvl w:ilvl="0" w:tplc="F126F7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806"/>
    <w:rsid w:val="00057255"/>
    <w:rsid w:val="000763B4"/>
    <w:rsid w:val="001D3155"/>
    <w:rsid w:val="002A60DC"/>
    <w:rsid w:val="004C70FA"/>
    <w:rsid w:val="004D0B55"/>
    <w:rsid w:val="00513986"/>
    <w:rsid w:val="005C181E"/>
    <w:rsid w:val="005F21D4"/>
    <w:rsid w:val="00665126"/>
    <w:rsid w:val="006D41F1"/>
    <w:rsid w:val="00793860"/>
    <w:rsid w:val="007B4A7C"/>
    <w:rsid w:val="007D5806"/>
    <w:rsid w:val="00816C5D"/>
    <w:rsid w:val="008E1ECB"/>
    <w:rsid w:val="00A04BE9"/>
    <w:rsid w:val="00A14DC8"/>
    <w:rsid w:val="00A419C4"/>
    <w:rsid w:val="00B07635"/>
    <w:rsid w:val="00B566C9"/>
    <w:rsid w:val="00B7741B"/>
    <w:rsid w:val="00BA7340"/>
    <w:rsid w:val="00C049D1"/>
    <w:rsid w:val="00C72A2C"/>
    <w:rsid w:val="00C940D4"/>
    <w:rsid w:val="00CE0D80"/>
    <w:rsid w:val="00D86837"/>
    <w:rsid w:val="00F57E69"/>
    <w:rsid w:val="00FB1CC3"/>
    <w:rsid w:val="00FC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0DA53"/>
  <w15:chartTrackingRefBased/>
  <w15:docId w15:val="{D41A796A-E4C9-4EFE-BBB7-8F5CF0D7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6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1E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1E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dgooda@fenchurchtrain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Gooda</dc:creator>
  <cp:keywords/>
  <dc:description/>
  <cp:lastModifiedBy>ben kinnear</cp:lastModifiedBy>
  <cp:revision>29</cp:revision>
  <dcterms:created xsi:type="dcterms:W3CDTF">2020-05-09T13:55:00Z</dcterms:created>
  <dcterms:modified xsi:type="dcterms:W3CDTF">2020-05-11T20:11:00Z</dcterms:modified>
</cp:coreProperties>
</file>